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18B9" w14:textId="77777777" w:rsidR="007C2B90" w:rsidRDefault="007C2B90" w:rsidP="007C2B90">
      <w:pPr>
        <w:jc w:val="center"/>
        <w:rPr>
          <w:rFonts w:ascii="Arial" w:hAnsi="Arial" w:cs="Arial"/>
          <w:sz w:val="28"/>
          <w:szCs w:val="28"/>
        </w:rPr>
      </w:pPr>
      <w:r>
        <w:rPr>
          <w:rFonts w:ascii="Arial" w:hAnsi="Arial" w:cs="Arial"/>
          <w:sz w:val="28"/>
          <w:szCs w:val="28"/>
          <w:shd w:val="clear" w:color="auto" w:fill="FFE599" w:themeFill="accent4" w:themeFillTint="66"/>
        </w:rPr>
        <w:t>[Insert your organization’s logo]</w:t>
      </w:r>
    </w:p>
    <w:p w14:paraId="1BFB6606" w14:textId="77777777" w:rsidR="007C2B90" w:rsidRDefault="007C2B90" w:rsidP="007C2B90">
      <w:pPr>
        <w:jc w:val="center"/>
        <w:rPr>
          <w:rFonts w:ascii="Arial" w:hAnsi="Arial" w:cs="Arial"/>
          <w:sz w:val="28"/>
          <w:szCs w:val="28"/>
        </w:rPr>
      </w:pPr>
    </w:p>
    <w:p w14:paraId="1685AE7A" w14:textId="77777777" w:rsidR="007C2B90" w:rsidRDefault="007C2B90" w:rsidP="007C2B90">
      <w:pPr>
        <w:jc w:val="center"/>
        <w:rPr>
          <w:rFonts w:ascii="Arial" w:hAnsi="Arial" w:cs="Arial"/>
          <w:sz w:val="28"/>
          <w:szCs w:val="28"/>
        </w:rPr>
      </w:pPr>
      <w:r>
        <w:rPr>
          <w:rFonts w:ascii="Arial" w:hAnsi="Arial" w:cs="Arial"/>
          <w:sz w:val="28"/>
          <w:szCs w:val="28"/>
        </w:rPr>
        <w:t>FOR IMMEDIATE RELEASE</w:t>
      </w:r>
    </w:p>
    <w:p w14:paraId="21833DF0" w14:textId="77777777" w:rsidR="007C2B90" w:rsidRDefault="007C2B90" w:rsidP="007C2B90">
      <w:pPr>
        <w:jc w:val="center"/>
        <w:rPr>
          <w:rFonts w:ascii="Arial" w:hAnsi="Arial" w:cs="Arial"/>
          <w:sz w:val="28"/>
          <w:szCs w:val="28"/>
        </w:rPr>
      </w:pPr>
    </w:p>
    <w:p w14:paraId="4E2A00B0" w14:textId="64621BD1" w:rsidR="00E80707" w:rsidRDefault="007C2B90" w:rsidP="007C2B90">
      <w:pPr>
        <w:jc w:val="center"/>
        <w:rPr>
          <w:rFonts w:ascii="Arial" w:hAnsi="Arial" w:cs="Arial"/>
          <w:b/>
          <w:bCs/>
          <w:sz w:val="32"/>
          <w:szCs w:val="32"/>
        </w:rPr>
      </w:pPr>
      <w:r>
        <w:rPr>
          <w:rFonts w:ascii="Arial" w:hAnsi="Arial" w:cs="Arial"/>
          <w:b/>
          <w:bCs/>
          <w:sz w:val="32"/>
          <w:szCs w:val="32"/>
        </w:rPr>
        <w:t xml:space="preserve">National Osteopathic Medicine </w:t>
      </w:r>
      <w:r w:rsidR="00E80707">
        <w:rPr>
          <w:rFonts w:ascii="Arial" w:hAnsi="Arial" w:cs="Arial"/>
          <w:b/>
          <w:bCs/>
          <w:sz w:val="32"/>
          <w:szCs w:val="32"/>
        </w:rPr>
        <w:t xml:space="preserve">(NOM) </w:t>
      </w:r>
      <w:r>
        <w:rPr>
          <w:rFonts w:ascii="Arial" w:hAnsi="Arial" w:cs="Arial"/>
          <w:b/>
          <w:bCs/>
          <w:sz w:val="32"/>
          <w:szCs w:val="32"/>
        </w:rPr>
        <w:t xml:space="preserve">Week </w:t>
      </w:r>
      <w:r w:rsidR="00E80707">
        <w:rPr>
          <w:rFonts w:ascii="Arial" w:hAnsi="Arial" w:cs="Arial"/>
          <w:b/>
          <w:bCs/>
          <w:sz w:val="32"/>
          <w:szCs w:val="32"/>
        </w:rPr>
        <w:t xml:space="preserve">highlights </w:t>
      </w:r>
    </w:p>
    <w:p w14:paraId="42EBDBD5" w14:textId="1612F8E7" w:rsidR="007C2B90" w:rsidRDefault="00E80707" w:rsidP="007C2B90">
      <w:pPr>
        <w:jc w:val="center"/>
        <w:rPr>
          <w:rFonts w:ascii="Arial" w:hAnsi="Arial" w:cs="Arial"/>
          <w:b/>
          <w:bCs/>
          <w:sz w:val="32"/>
          <w:szCs w:val="32"/>
        </w:rPr>
      </w:pPr>
      <w:r>
        <w:rPr>
          <w:rFonts w:ascii="Arial" w:hAnsi="Arial" w:cs="Arial"/>
          <w:b/>
          <w:bCs/>
          <w:sz w:val="32"/>
          <w:szCs w:val="32"/>
        </w:rPr>
        <w:t>150 years of distinctive</w:t>
      </w:r>
      <w:r w:rsidR="00D61DC3">
        <w:rPr>
          <w:rFonts w:ascii="Arial" w:hAnsi="Arial" w:cs="Arial"/>
          <w:b/>
          <w:bCs/>
          <w:sz w:val="32"/>
          <w:szCs w:val="32"/>
        </w:rPr>
        <w:t xml:space="preserve"> whole-person</w:t>
      </w:r>
      <w:r>
        <w:rPr>
          <w:rFonts w:ascii="Arial" w:hAnsi="Arial" w:cs="Arial"/>
          <w:b/>
          <w:bCs/>
          <w:sz w:val="32"/>
          <w:szCs w:val="32"/>
        </w:rPr>
        <w:t xml:space="preserve"> care</w:t>
      </w:r>
    </w:p>
    <w:p w14:paraId="6D5D4455" w14:textId="77777777" w:rsidR="007C2B90" w:rsidRDefault="007C2B90" w:rsidP="007C2B90">
      <w:pPr>
        <w:jc w:val="center"/>
        <w:rPr>
          <w:rFonts w:ascii="Arial" w:hAnsi="Arial" w:cs="Arial"/>
          <w:b/>
          <w:bCs/>
          <w:sz w:val="28"/>
          <w:szCs w:val="28"/>
        </w:rPr>
      </w:pPr>
    </w:p>
    <w:p w14:paraId="2E13556F" w14:textId="22D21478" w:rsidR="007C2B90" w:rsidRPr="00D61DC3" w:rsidRDefault="007C2B90" w:rsidP="007C2B90">
      <w:pPr>
        <w:rPr>
          <w:rFonts w:ascii="Arial" w:hAnsi="Arial" w:cs="Arial"/>
          <w:b/>
          <w:bCs/>
        </w:rPr>
      </w:pPr>
      <w:r w:rsidRPr="00D61DC3">
        <w:rPr>
          <w:rFonts w:ascii="Arial" w:hAnsi="Arial" w:cs="Arial"/>
          <w:b/>
          <w:bCs/>
        </w:rPr>
        <w:t>Contact:</w:t>
      </w:r>
      <w:r w:rsidRPr="00D61DC3">
        <w:rPr>
          <w:rFonts w:ascii="Arial" w:hAnsi="Arial" w:cs="Arial"/>
          <w:b/>
          <w:bCs/>
        </w:rPr>
        <w:br/>
      </w:r>
      <w:r w:rsidRPr="00D61DC3">
        <w:rPr>
          <w:rFonts w:ascii="Arial" w:hAnsi="Arial" w:cs="Arial"/>
          <w:shd w:val="clear" w:color="auto" w:fill="FFE599" w:themeFill="accent4" w:themeFillTint="66"/>
        </w:rPr>
        <w:t>[Insert name and contact information]</w:t>
      </w:r>
    </w:p>
    <w:p w14:paraId="36C1542C" w14:textId="77777777" w:rsidR="007C2B90" w:rsidRPr="00D61DC3" w:rsidRDefault="007C2B90" w:rsidP="007C2B90">
      <w:pPr>
        <w:rPr>
          <w:rFonts w:ascii="Arial" w:hAnsi="Arial" w:cs="Arial"/>
        </w:rPr>
      </w:pPr>
    </w:p>
    <w:p w14:paraId="398BD832" w14:textId="2E847EF1" w:rsidR="00D61DC3" w:rsidRPr="00D61DC3" w:rsidRDefault="007C2B90" w:rsidP="00141BE8">
      <w:pPr>
        <w:spacing w:after="240"/>
        <w:rPr>
          <w:rFonts w:ascii="Arial" w:hAnsi="Arial" w:cs="Arial"/>
        </w:rPr>
      </w:pPr>
      <w:r w:rsidRPr="00D61DC3">
        <w:rPr>
          <w:rFonts w:ascii="Arial" w:hAnsi="Arial" w:cs="Arial"/>
          <w:shd w:val="clear" w:color="auto" w:fill="FFE599" w:themeFill="accent4" w:themeFillTint="66"/>
        </w:rPr>
        <w:t>(City, State), (Date)</w:t>
      </w:r>
      <w:r w:rsidR="00D61DC3">
        <w:rPr>
          <w:rFonts w:ascii="Arial" w:hAnsi="Arial" w:cs="Arial"/>
        </w:rPr>
        <w:t>—National</w:t>
      </w:r>
      <w:r w:rsidR="00D61DC3" w:rsidRPr="00D61DC3">
        <w:rPr>
          <w:rFonts w:ascii="Arial" w:hAnsi="Arial" w:cs="Arial"/>
        </w:rPr>
        <w:t xml:space="preserve"> </w:t>
      </w:r>
      <w:r w:rsidRPr="00D61DC3">
        <w:rPr>
          <w:rFonts w:ascii="Arial" w:hAnsi="Arial" w:cs="Arial"/>
        </w:rPr>
        <w:t>Osteopathic Medicine</w:t>
      </w:r>
      <w:r w:rsidR="00D61DC3" w:rsidRPr="00D61DC3">
        <w:rPr>
          <w:rFonts w:ascii="Arial" w:hAnsi="Arial" w:cs="Arial"/>
        </w:rPr>
        <w:t xml:space="preserve"> (NOM)</w:t>
      </w:r>
      <w:r w:rsidRPr="00D61DC3">
        <w:rPr>
          <w:rFonts w:ascii="Arial" w:hAnsi="Arial" w:cs="Arial"/>
        </w:rPr>
        <w:t xml:space="preserve"> Week</w:t>
      </w:r>
      <w:r w:rsidR="00D61DC3" w:rsidRPr="00D61DC3">
        <w:rPr>
          <w:rFonts w:ascii="Arial" w:hAnsi="Arial" w:cs="Arial"/>
        </w:rPr>
        <w:t>, set for April 14-20, 2025, celebrates</w:t>
      </w:r>
      <w:r w:rsidRPr="00D61DC3">
        <w:rPr>
          <w:rFonts w:ascii="Arial" w:hAnsi="Arial" w:cs="Arial"/>
        </w:rPr>
        <w:t xml:space="preserve"> the </w:t>
      </w:r>
      <w:r w:rsidR="00824463" w:rsidRPr="00D61DC3">
        <w:rPr>
          <w:rFonts w:ascii="Arial" w:hAnsi="Arial" w:cs="Arial"/>
        </w:rPr>
        <w:t>significant</w:t>
      </w:r>
      <w:r w:rsidRPr="00D61DC3">
        <w:rPr>
          <w:rFonts w:ascii="Arial" w:hAnsi="Arial" w:cs="Arial"/>
        </w:rPr>
        <w:t xml:space="preserve"> contributions of </w:t>
      </w:r>
      <w:r w:rsidR="00A765CE" w:rsidRPr="00D61DC3">
        <w:rPr>
          <w:rFonts w:ascii="Arial" w:hAnsi="Arial" w:cs="Arial"/>
        </w:rPr>
        <w:t>nearly 200,000</w:t>
      </w:r>
      <w:r w:rsidRPr="00D61DC3">
        <w:rPr>
          <w:rFonts w:ascii="Arial" w:hAnsi="Arial" w:cs="Arial"/>
        </w:rPr>
        <w:t xml:space="preserve"> osteopathic physicians (DOs) </w:t>
      </w:r>
      <w:r w:rsidR="005F5B10" w:rsidRPr="00D61DC3">
        <w:rPr>
          <w:rFonts w:ascii="Arial" w:hAnsi="Arial" w:cs="Arial"/>
        </w:rPr>
        <w:t xml:space="preserve">and medical students providing whole-person care </w:t>
      </w:r>
      <w:r w:rsidR="001A4078">
        <w:rPr>
          <w:rFonts w:ascii="Arial" w:hAnsi="Arial" w:cs="Arial"/>
        </w:rPr>
        <w:t>for</w:t>
      </w:r>
      <w:r w:rsidR="005F5B10" w:rsidRPr="00D61DC3">
        <w:rPr>
          <w:rFonts w:ascii="Arial" w:hAnsi="Arial" w:cs="Arial"/>
        </w:rPr>
        <w:t xml:space="preserve"> millions of patients </w:t>
      </w:r>
      <w:r w:rsidR="007E2905" w:rsidRPr="00D61DC3">
        <w:rPr>
          <w:rFonts w:ascii="Arial" w:hAnsi="Arial" w:cs="Arial"/>
        </w:rPr>
        <w:t xml:space="preserve">nationwide. </w:t>
      </w:r>
      <w:r w:rsidR="00D61DC3" w:rsidRPr="00D61DC3">
        <w:rPr>
          <w:rFonts w:ascii="Arial" w:hAnsi="Arial" w:cs="Arial"/>
        </w:rPr>
        <w:t>This year, NOM Week activities honor the 150</w:t>
      </w:r>
      <w:r w:rsidR="00D61DC3" w:rsidRPr="00D61DC3">
        <w:rPr>
          <w:rFonts w:ascii="Arial" w:hAnsi="Arial" w:cs="Arial"/>
          <w:vertAlign w:val="superscript"/>
        </w:rPr>
        <w:t>th</w:t>
      </w:r>
      <w:r w:rsidR="00D61DC3" w:rsidRPr="00D61DC3">
        <w:rPr>
          <w:rFonts w:ascii="Arial" w:hAnsi="Arial" w:cs="Arial"/>
        </w:rPr>
        <w:t xml:space="preserve"> anniversary of osteopathic medicine, which has evolved to become one of the fastest-growing segments of health care.</w:t>
      </w:r>
    </w:p>
    <w:p w14:paraId="38C311F9" w14:textId="1F7D06FB" w:rsidR="007C2B90" w:rsidRPr="00D61DC3" w:rsidRDefault="007C2B90" w:rsidP="007C2B90">
      <w:pPr>
        <w:spacing w:after="240"/>
        <w:rPr>
          <w:rFonts w:ascii="Arial" w:hAnsi="Arial" w:cs="Arial"/>
        </w:rPr>
      </w:pPr>
      <w:r w:rsidRPr="00D61DC3">
        <w:rPr>
          <w:rFonts w:ascii="Arial" w:hAnsi="Arial" w:cs="Arial"/>
          <w:shd w:val="clear" w:color="auto" w:fill="FFE599" w:themeFill="accent4" w:themeFillTint="66"/>
        </w:rPr>
        <w:t>[Your state]</w:t>
      </w:r>
      <w:r w:rsidRPr="00D61DC3">
        <w:rPr>
          <w:rFonts w:ascii="Arial" w:hAnsi="Arial" w:cs="Arial"/>
        </w:rPr>
        <w:t xml:space="preserve"> is home to more </w:t>
      </w:r>
      <w:r w:rsidR="00141BE8" w:rsidRPr="00D61DC3">
        <w:rPr>
          <w:rFonts w:ascii="Arial" w:hAnsi="Arial" w:cs="Arial"/>
        </w:rPr>
        <w:t xml:space="preserve">than </w:t>
      </w:r>
      <w:r w:rsidR="00141BE8" w:rsidRPr="00D61DC3">
        <w:rPr>
          <w:rFonts w:ascii="Arial" w:hAnsi="Arial" w:cs="Arial"/>
          <w:shd w:val="clear" w:color="auto" w:fill="FFE599" w:themeFill="accent4" w:themeFillTint="66"/>
        </w:rPr>
        <w:t>[</w:t>
      </w:r>
      <w:r w:rsidR="001A4078">
        <w:rPr>
          <w:rFonts w:ascii="Arial" w:hAnsi="Arial" w:cs="Arial"/>
          <w:shd w:val="clear" w:color="auto" w:fill="FFE599" w:themeFill="accent4" w:themeFillTint="66"/>
        </w:rPr>
        <w:t xml:space="preserve"># </w:t>
      </w:r>
      <w:r w:rsidRPr="00D61DC3">
        <w:rPr>
          <w:rFonts w:ascii="Arial" w:hAnsi="Arial" w:cs="Arial"/>
          <w:shd w:val="clear" w:color="auto" w:fill="FFE599" w:themeFill="accent4" w:themeFillTint="66"/>
        </w:rPr>
        <w:t>of DOs]</w:t>
      </w:r>
      <w:r w:rsidRPr="00D61DC3">
        <w:rPr>
          <w:rFonts w:ascii="Arial" w:hAnsi="Arial" w:cs="Arial"/>
        </w:rPr>
        <w:t xml:space="preserve"> DOs who </w:t>
      </w:r>
      <w:r w:rsidR="001A4078">
        <w:rPr>
          <w:rFonts w:ascii="Arial" w:hAnsi="Arial" w:cs="Arial"/>
        </w:rPr>
        <w:t>practice in every specialty and combine</w:t>
      </w:r>
      <w:r w:rsidRPr="00D61DC3">
        <w:rPr>
          <w:rFonts w:ascii="Arial" w:hAnsi="Arial" w:cs="Arial"/>
        </w:rPr>
        <w:t xml:space="preserve"> their medical expertise with a whole-person approach centered on listening to and partnering with their patients. In addition, </w:t>
      </w:r>
      <w:r w:rsidRPr="00D61DC3">
        <w:rPr>
          <w:rFonts w:ascii="Arial" w:hAnsi="Arial" w:cs="Arial"/>
          <w:shd w:val="clear" w:color="auto" w:fill="FFE599" w:themeFill="accent4" w:themeFillTint="66"/>
        </w:rPr>
        <w:t>[your state]</w:t>
      </w:r>
      <w:r w:rsidRPr="00D61DC3">
        <w:rPr>
          <w:rFonts w:ascii="Arial" w:hAnsi="Arial" w:cs="Arial"/>
        </w:rPr>
        <w:t xml:space="preserve"> </w:t>
      </w:r>
      <w:r w:rsidR="001A4078">
        <w:rPr>
          <w:rFonts w:ascii="Arial" w:hAnsi="Arial" w:cs="Arial"/>
        </w:rPr>
        <w:t>plays a critical role in</w:t>
      </w:r>
      <w:r w:rsidRPr="00D61DC3">
        <w:rPr>
          <w:rFonts w:ascii="Arial" w:hAnsi="Arial" w:cs="Arial"/>
        </w:rPr>
        <w:t xml:space="preserve"> educating and training future U.S. physician work force </w:t>
      </w:r>
      <w:r w:rsidR="00F7457C" w:rsidRPr="00D61DC3">
        <w:rPr>
          <w:rFonts w:ascii="Arial" w:hAnsi="Arial" w:cs="Arial"/>
        </w:rPr>
        <w:t xml:space="preserve">members </w:t>
      </w:r>
      <w:r w:rsidRPr="00D61DC3">
        <w:rPr>
          <w:rFonts w:ascii="Arial" w:hAnsi="Arial" w:cs="Arial"/>
        </w:rPr>
        <w:t xml:space="preserve">who attend </w:t>
      </w:r>
      <w:r w:rsidRPr="00D61DC3">
        <w:rPr>
          <w:rFonts w:ascii="Arial" w:hAnsi="Arial" w:cs="Arial"/>
          <w:shd w:val="clear" w:color="auto" w:fill="FFE599" w:themeFill="accent4" w:themeFillTint="66"/>
        </w:rPr>
        <w:t>[list any osteopathic medical schools located in your state]</w:t>
      </w:r>
      <w:r w:rsidRPr="00D61DC3">
        <w:rPr>
          <w:rFonts w:ascii="Arial" w:hAnsi="Arial" w:cs="Arial"/>
        </w:rPr>
        <w:t xml:space="preserve">. </w:t>
      </w:r>
    </w:p>
    <w:p w14:paraId="27233B06" w14:textId="5F690543" w:rsidR="00D61DC3" w:rsidRDefault="00D61DC3" w:rsidP="007C2B90">
      <w:pPr>
        <w:spacing w:after="240"/>
        <w:rPr>
          <w:rFonts w:ascii="Arial" w:hAnsi="Arial" w:cs="Arial"/>
        </w:rPr>
      </w:pPr>
      <w:r>
        <w:rPr>
          <w:rFonts w:ascii="Arial" w:hAnsi="Arial" w:cs="Arial"/>
        </w:rPr>
        <w:t>Over the past 150 years, the osteopathic medical profession has grown</w:t>
      </w:r>
      <w:r w:rsidR="001A4078">
        <w:rPr>
          <w:rFonts w:ascii="Arial" w:hAnsi="Arial" w:cs="Arial"/>
        </w:rPr>
        <w:t xml:space="preserve"> </w:t>
      </w:r>
      <w:r>
        <w:rPr>
          <w:rFonts w:ascii="Arial" w:hAnsi="Arial" w:cs="Arial"/>
        </w:rPr>
        <w:t>exponentially and today represents approximately 11% of all physicians and</w:t>
      </w:r>
      <w:r w:rsidR="001A4078">
        <w:rPr>
          <w:rFonts w:ascii="Arial" w:hAnsi="Arial" w:cs="Arial"/>
        </w:rPr>
        <w:t xml:space="preserve"> more than</w:t>
      </w:r>
      <w:r>
        <w:rPr>
          <w:rFonts w:ascii="Arial" w:hAnsi="Arial" w:cs="Arial"/>
        </w:rPr>
        <w:t xml:space="preserve"> 28% of all medical students in the U.S. More prospective physicians than ever before are pursuing careers as DOs, with nearly 40,000 medical students attending 42 colleges of osteopathic medicine across 67 campuses. </w:t>
      </w:r>
    </w:p>
    <w:p w14:paraId="4CE9E0B7" w14:textId="457F82BA" w:rsidR="00D61DC3" w:rsidRDefault="001A4078" w:rsidP="007C2B90">
      <w:pPr>
        <w:spacing w:after="240"/>
        <w:rPr>
          <w:rFonts w:ascii="Arial" w:hAnsi="Arial" w:cs="Arial"/>
        </w:rPr>
      </w:pPr>
      <w:r>
        <w:rPr>
          <w:rFonts w:ascii="Arial" w:hAnsi="Arial" w:cs="Arial"/>
        </w:rPr>
        <w:t>DOs</w:t>
      </w:r>
      <w:r w:rsidR="00D61DC3">
        <w:rPr>
          <w:rFonts w:ascii="Arial" w:hAnsi="Arial" w:cs="Arial"/>
        </w:rPr>
        <w:t xml:space="preserve"> hold some of the most distinguished positions in medicine today, caring for current and past U.S. presidents, overseeing the NASA medical team and leading some of the nation’s top-ranked hospitals and health systems. </w:t>
      </w:r>
    </w:p>
    <w:p w14:paraId="4D7F2ED0" w14:textId="60ACF728" w:rsidR="007C2B90" w:rsidRPr="00D61DC3" w:rsidRDefault="007C2B90" w:rsidP="007C2B90">
      <w:pPr>
        <w:spacing w:after="240"/>
        <w:rPr>
          <w:rFonts w:ascii="Arial" w:hAnsi="Arial" w:cs="Arial"/>
        </w:rPr>
      </w:pPr>
      <w:r w:rsidRPr="00D61DC3">
        <w:rPr>
          <w:rFonts w:ascii="Arial" w:hAnsi="Arial" w:cs="Arial"/>
        </w:rPr>
        <w:t xml:space="preserve">To find a DO in your area, visit </w:t>
      </w:r>
      <w:hyperlink r:id="rId4" w:history="1">
        <w:r w:rsidRPr="00D61DC3">
          <w:rPr>
            <w:rStyle w:val="Hyperlink"/>
            <w:rFonts w:ascii="Arial" w:hAnsi="Arial" w:cs="Arial"/>
          </w:rPr>
          <w:t>https://findado.osteopathic.org/</w:t>
        </w:r>
      </w:hyperlink>
      <w:r w:rsidRPr="00D61DC3">
        <w:rPr>
          <w:rFonts w:ascii="Arial" w:hAnsi="Arial" w:cs="Arial"/>
        </w:rPr>
        <w:t>.</w:t>
      </w:r>
    </w:p>
    <w:p w14:paraId="2333B915" w14:textId="77777777" w:rsidR="007C2B90" w:rsidRPr="00D61DC3" w:rsidRDefault="007C2B90" w:rsidP="007C2B90">
      <w:pPr>
        <w:spacing w:after="240"/>
        <w:rPr>
          <w:rFonts w:ascii="Arial" w:hAnsi="Arial" w:cs="Arial"/>
          <w:b/>
          <w:bCs/>
        </w:rPr>
      </w:pPr>
      <w:r w:rsidRPr="00D61DC3">
        <w:rPr>
          <w:rFonts w:ascii="Arial" w:hAnsi="Arial" w:cs="Arial"/>
          <w:b/>
          <w:bCs/>
          <w:shd w:val="clear" w:color="auto" w:fill="FFE599" w:themeFill="accent4" w:themeFillTint="66"/>
        </w:rPr>
        <w:t>About [your organization name]</w:t>
      </w:r>
    </w:p>
    <w:p w14:paraId="45ED04CD" w14:textId="5AFBB6FA" w:rsidR="007C2B90" w:rsidRDefault="007C2B90">
      <w:r w:rsidRPr="00D61DC3">
        <w:rPr>
          <w:rFonts w:ascii="Arial" w:hAnsi="Arial" w:cs="Arial"/>
          <w:shd w:val="clear" w:color="auto" w:fill="FFE599" w:themeFill="accent4" w:themeFillTint="66"/>
        </w:rPr>
        <w:t>[</w:t>
      </w:r>
      <w:r w:rsidRPr="001A4078">
        <w:rPr>
          <w:rFonts w:ascii="Arial" w:hAnsi="Arial" w:cs="Arial"/>
          <w:shd w:val="clear" w:color="auto" w:fill="FFE599" w:themeFill="accent4" w:themeFillTint="66"/>
        </w:rPr>
        <w:t>Brief summary of your organization</w:t>
      </w:r>
      <w:r w:rsidR="001A4078">
        <w:rPr>
          <w:rFonts w:ascii="Arial" w:hAnsi="Arial" w:cs="Arial"/>
          <w:shd w:val="clear" w:color="auto" w:fill="FFE599" w:themeFill="accent4" w:themeFillTint="66"/>
        </w:rPr>
        <w:t>]</w:t>
      </w:r>
    </w:p>
    <w:sectPr w:rsidR="007C2B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90"/>
    <w:rsid w:val="000D4BA0"/>
    <w:rsid w:val="00141BE8"/>
    <w:rsid w:val="00160259"/>
    <w:rsid w:val="001A4078"/>
    <w:rsid w:val="001F6CC3"/>
    <w:rsid w:val="002F1B5A"/>
    <w:rsid w:val="0030547E"/>
    <w:rsid w:val="003538C0"/>
    <w:rsid w:val="00391A71"/>
    <w:rsid w:val="004651F3"/>
    <w:rsid w:val="00567A79"/>
    <w:rsid w:val="005D6A71"/>
    <w:rsid w:val="005F5B10"/>
    <w:rsid w:val="00647431"/>
    <w:rsid w:val="00663FD6"/>
    <w:rsid w:val="00717DFE"/>
    <w:rsid w:val="00750C65"/>
    <w:rsid w:val="007574BC"/>
    <w:rsid w:val="007A32AD"/>
    <w:rsid w:val="007C2B90"/>
    <w:rsid w:val="007E2905"/>
    <w:rsid w:val="007E75F6"/>
    <w:rsid w:val="00824463"/>
    <w:rsid w:val="00A66B37"/>
    <w:rsid w:val="00A765CE"/>
    <w:rsid w:val="00AC7BD8"/>
    <w:rsid w:val="00B9345C"/>
    <w:rsid w:val="00C87A2C"/>
    <w:rsid w:val="00D61DC3"/>
    <w:rsid w:val="00D70B94"/>
    <w:rsid w:val="00DA24CB"/>
    <w:rsid w:val="00E675A9"/>
    <w:rsid w:val="00E80707"/>
    <w:rsid w:val="00F7457C"/>
    <w:rsid w:val="00FE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1DF4"/>
  <w15:chartTrackingRefBased/>
  <w15:docId w15:val="{140CFC13-B12D-2546-928D-C6441281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B9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2B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4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ndado.osteopat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Johnson</dc:creator>
  <cp:keywords/>
  <dc:description/>
  <cp:lastModifiedBy>Johnson, Brooke</cp:lastModifiedBy>
  <cp:revision>2</cp:revision>
  <dcterms:created xsi:type="dcterms:W3CDTF">2025-04-08T17:41:00Z</dcterms:created>
  <dcterms:modified xsi:type="dcterms:W3CDTF">2025-04-08T17:41:00Z</dcterms:modified>
</cp:coreProperties>
</file>